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57" w:rsidRPr="00031185" w:rsidRDefault="00C76F57" w:rsidP="00031185">
      <w:pPr>
        <w:pStyle w:val="Titolo"/>
      </w:pPr>
      <w:r w:rsidRPr="00031185">
        <w:t>Scheda di sintesi sulla rilevazione degli OIV o organismi con funzioni analoghe</w:t>
      </w:r>
    </w:p>
    <w:p w:rsidR="00C76F57" w:rsidRPr="009C6FAC" w:rsidRDefault="00C76F57" w:rsidP="00C76F57">
      <w:pPr>
        <w:pStyle w:val="Paragrafoelenco"/>
        <w:ind w:left="0" w:firstLine="0"/>
        <w:rPr>
          <w:rFonts w:ascii="Garamond" w:hAnsi="Garamond"/>
        </w:rPr>
      </w:pPr>
    </w:p>
    <w:p w:rsidR="00C76F57" w:rsidRPr="009C6FAC" w:rsidRDefault="00C76F57" w:rsidP="00C76F57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76F57" w:rsidRDefault="00C76F57" w:rsidP="00C76F57">
      <w:pPr>
        <w:spacing w:after="200"/>
      </w:pPr>
      <w:r>
        <w:t xml:space="preserve">La </w:t>
      </w:r>
      <w:r w:rsidR="00431D06">
        <w:t>D</w:t>
      </w:r>
      <w:r>
        <w:t>ott.</w:t>
      </w:r>
      <w:r w:rsidR="00431D06">
        <w:t>ssa</w:t>
      </w:r>
      <w:r w:rsidRPr="001D0D1D">
        <w:t xml:space="preserve"> </w:t>
      </w:r>
      <w:r>
        <w:t>Marina Cicchetti</w:t>
      </w:r>
      <w:r w:rsidRPr="001D0D1D">
        <w:t xml:space="preserve">, in qualità di Responsabile della Prevenzione della Corruzione e della Trasparenza della Consob, giusta delibera </w:t>
      </w:r>
      <w:r w:rsidRPr="00002D9F">
        <w:t xml:space="preserve">n. </w:t>
      </w:r>
      <w:r w:rsidRPr="007806AF">
        <w:rPr>
          <w:rFonts w:cs="Times New Roman"/>
        </w:rPr>
        <w:t>21298 del 12 marzo 2020</w:t>
      </w:r>
      <w:r w:rsidRPr="001D0D1D">
        <w:t xml:space="preserve">, ha proceduto </w:t>
      </w:r>
      <w:r>
        <w:t xml:space="preserve">nel periodo ricompreso tra </w:t>
      </w:r>
      <w:r w:rsidR="00996AED">
        <w:t>l’11</w:t>
      </w:r>
      <w:r w:rsidR="008F12C6">
        <w:t xml:space="preserve"> maggio 2</w:t>
      </w:r>
      <w:r w:rsidR="0002458A">
        <w:t>021 e l’11</w:t>
      </w:r>
      <w:r>
        <w:t xml:space="preserve"> giugno 2021</w:t>
      </w:r>
      <w:r w:rsidRPr="001D0D1D">
        <w:t>, a svolgere la rilevazione necessaria ai fini della compilazione della Griglia allegata alla de</w:t>
      </w:r>
      <w:bookmarkStart w:id="0" w:name="_GoBack"/>
      <w:bookmarkEnd w:id="0"/>
      <w:r w:rsidRPr="001D0D1D">
        <w:t>libera ANA</w:t>
      </w:r>
      <w:r>
        <w:t>C n. 294/2021</w:t>
      </w:r>
      <w:r w:rsidRPr="001D0D1D">
        <w:t>.</w:t>
      </w:r>
    </w:p>
    <w:p w:rsidR="00C76F57" w:rsidRPr="007806AF" w:rsidRDefault="00C76F57" w:rsidP="00C76F57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</w:p>
    <w:p w:rsidR="00C76F57" w:rsidRDefault="00C76F57" w:rsidP="00C76F57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76F57" w:rsidRDefault="00C76F57" w:rsidP="00C76F57">
      <w:pPr>
        <w:spacing w:after="200"/>
      </w:pPr>
      <w:r w:rsidRPr="001D0D1D">
        <w:t xml:space="preserve">Sulla base delle istruzioni fornite dall’ANAC il Responsabile ha provveduto - a tal fine avvalendosi del gruppo di supporto tecnico e raccogliendo opportuni feedback dai </w:t>
      </w:r>
      <w:r w:rsidR="00431D06">
        <w:t>R</w:t>
      </w:r>
      <w:r w:rsidRPr="001D0D1D">
        <w:t>esponsabili della trasmissione dei dati e</w:t>
      </w:r>
      <w:r w:rsidR="00431D06">
        <w:t xml:space="preserve"> dai</w:t>
      </w:r>
      <w:r w:rsidRPr="001D0D1D">
        <w:t xml:space="preserve"> </w:t>
      </w:r>
      <w:r w:rsidR="00431D06">
        <w:t>R</w:t>
      </w:r>
      <w:r w:rsidRPr="001D0D1D">
        <w:t>esponsabili della pubblicazione dei dati - a verificare attraverso la consultazione della sezione “Autorità trasparente” del sito istituzionale l’assolvimento degli obblighi di pubblicazione dei documenti, dei dati e delle informazioni pubblicate sotto il profilo della completezza, dell’aggiornamento nonché del formato di pubblicazione.</w:t>
      </w:r>
    </w:p>
    <w:p w:rsidR="00C76F57" w:rsidRDefault="00431D06" w:rsidP="00C76F57">
      <w:pPr>
        <w:spacing w:after="200"/>
      </w:pPr>
      <w:r>
        <w:t>Il R</w:t>
      </w:r>
      <w:r w:rsidR="00C76F57">
        <w:t>esponsabile ha</w:t>
      </w:r>
      <w:r>
        <w:t>,</w:t>
      </w:r>
      <w:r w:rsidR="00C76F57">
        <w:t xml:space="preserve"> altresì</w:t>
      </w:r>
      <w:r>
        <w:t>,</w:t>
      </w:r>
      <w:r w:rsidR="00C76F57">
        <w:t xml:space="preserve"> provveduto – anche in tal caso avvalendosi del gruppo di supporto tecnico e raccogliendo opportuni feedback dal </w:t>
      </w:r>
      <w:r>
        <w:t>R</w:t>
      </w:r>
      <w:r w:rsidR="00C76F57">
        <w:t xml:space="preserve">esponsabile della Divisione Infrastrutture Informative – a verificare l’assenza di filtri, compiendo, </w:t>
      </w:r>
      <w:r w:rsidR="00C76F57" w:rsidRPr="00142BD6">
        <w:t>sui motori di ricerca web</w:t>
      </w:r>
      <w:r w:rsidR="00C76F57">
        <w:t>,</w:t>
      </w:r>
      <w:r w:rsidR="00C76F57" w:rsidRPr="00142BD6">
        <w:t xml:space="preserve"> </w:t>
      </w:r>
      <w:r w:rsidR="00C76F57">
        <w:t>ricerche di documenti, dati e informazioni pubblicate nella sezione “Autorità Trasparente” del sito istituzionale.</w:t>
      </w:r>
    </w:p>
    <w:p w:rsidR="00C76F57" w:rsidRPr="007806AF" w:rsidRDefault="00C76F57" w:rsidP="00C76F57">
      <w:pPr>
        <w:spacing w:after="200"/>
      </w:pPr>
    </w:p>
    <w:p w:rsidR="00C76F57" w:rsidRDefault="00C76F57" w:rsidP="00C76F57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76F57" w:rsidRPr="001D0D1D" w:rsidRDefault="00C76F57" w:rsidP="00C76F57">
      <w:pPr>
        <w:spacing w:after="200"/>
      </w:pPr>
      <w:r w:rsidRPr="001D0D1D">
        <w:t>Non sono emersi elementi di criticità.</w:t>
      </w:r>
    </w:p>
    <w:p w:rsidR="00535A3F" w:rsidRDefault="00535A3F"/>
    <w:sectPr w:rsidR="00535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6EE" w:rsidRDefault="005246EE" w:rsidP="00267227">
      <w:pPr>
        <w:spacing w:after="0" w:line="240" w:lineRule="auto"/>
      </w:pPr>
      <w:r>
        <w:separator/>
      </w:r>
    </w:p>
  </w:endnote>
  <w:endnote w:type="continuationSeparator" w:id="0">
    <w:p w:rsidR="005246EE" w:rsidRDefault="005246EE" w:rsidP="0026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27" w:rsidRDefault="002672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27" w:rsidRDefault="002672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27" w:rsidRDefault="002672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6EE" w:rsidRDefault="005246EE" w:rsidP="00267227">
      <w:pPr>
        <w:spacing w:after="0" w:line="240" w:lineRule="auto"/>
      </w:pPr>
      <w:r>
        <w:separator/>
      </w:r>
    </w:p>
  </w:footnote>
  <w:footnote w:type="continuationSeparator" w:id="0">
    <w:p w:rsidR="005246EE" w:rsidRDefault="005246EE" w:rsidP="0026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27" w:rsidRDefault="002672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27" w:rsidRPr="00267227" w:rsidRDefault="00267227" w:rsidP="00031185">
    <w:pPr>
      <w:pStyle w:val="Titolo"/>
    </w:pPr>
    <w:r w:rsidRPr="00267227">
      <w:t>Allegato 3 alla delibera ANAC n. 294/2021</w:t>
    </w:r>
  </w:p>
  <w:p w:rsidR="00267227" w:rsidRDefault="00267227">
    <w:pPr>
      <w:pStyle w:val="Intestazione"/>
    </w:pPr>
  </w:p>
  <w:p w:rsidR="00267227" w:rsidRDefault="002672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227" w:rsidRDefault="002672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1BA1"/>
    <w:multiLevelType w:val="multilevel"/>
    <w:tmpl w:val="48FA0AAC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57"/>
    <w:rsid w:val="0002458A"/>
    <w:rsid w:val="00031185"/>
    <w:rsid w:val="00237A76"/>
    <w:rsid w:val="00267227"/>
    <w:rsid w:val="00281CE4"/>
    <w:rsid w:val="00431D06"/>
    <w:rsid w:val="00456F71"/>
    <w:rsid w:val="005246EE"/>
    <w:rsid w:val="00535A3F"/>
    <w:rsid w:val="0058461A"/>
    <w:rsid w:val="005B4FE7"/>
    <w:rsid w:val="00690226"/>
    <w:rsid w:val="006903BF"/>
    <w:rsid w:val="008F12C6"/>
    <w:rsid w:val="00996AED"/>
    <w:rsid w:val="00BB6090"/>
    <w:rsid w:val="00BC015E"/>
    <w:rsid w:val="00BE776D"/>
    <w:rsid w:val="00C30CA5"/>
    <w:rsid w:val="00C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CF24"/>
  <w15:docId w15:val="{42EB24A9-5AE2-493F-84EA-224FA360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76F57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C76F57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rsid w:val="00031185"/>
    <w:pPr>
      <w:pageBreakBefore/>
      <w:numPr>
        <w:numId w:val="1"/>
      </w:numPr>
      <w:spacing w:before="240" w:after="240"/>
      <w:jc w:val="right"/>
      <w:outlineLvl w:val="0"/>
    </w:pPr>
    <w:rPr>
      <w:rFonts w:ascii="Garamond" w:hAnsi="Garamond" w:cs="Times New Roman"/>
      <w:b/>
      <w:bCs/>
      <w:i/>
    </w:rPr>
  </w:style>
  <w:style w:type="character" w:customStyle="1" w:styleId="TitoloCarattere">
    <w:name w:val="Titolo Carattere"/>
    <w:basedOn w:val="Carpredefinitoparagrafo"/>
    <w:link w:val="Titolo"/>
    <w:rsid w:val="00031185"/>
    <w:rPr>
      <w:rFonts w:ascii="Garamond" w:eastAsia="Times New Roman" w:hAnsi="Garamond" w:cs="Times New Roman"/>
      <w:b/>
      <w:bCs/>
      <w:i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672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22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672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227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2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Ferri</dc:creator>
  <cp:lastModifiedBy>Cicchetti, Marina</cp:lastModifiedBy>
  <cp:revision>3</cp:revision>
  <dcterms:created xsi:type="dcterms:W3CDTF">2021-06-23T14:19:00Z</dcterms:created>
  <dcterms:modified xsi:type="dcterms:W3CDTF">2021-06-23T14:27:00Z</dcterms:modified>
</cp:coreProperties>
</file>