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142"/>
        <w:gridCol w:w="5559"/>
      </w:tblGrid>
      <w:tr w:rsidR="003B3199" w:rsidTr="00B25E60">
        <w:tc>
          <w:tcPr>
            <w:tcW w:w="9778" w:type="dxa"/>
            <w:gridSpan w:val="3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ind w:left="2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Elenco degli atti richiamati nelle istruzioni</w:t>
            </w:r>
          </w:p>
          <w:p w:rsidR="003B3199" w:rsidRDefault="003B3199" w:rsidP="003B319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left="2880" w:right="580" w:hanging="23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ai riquadri IV.1 e IV.2 applicabili alle società di assicurazione tenute alla redazione del bilancio consolidato</w:t>
            </w:r>
          </w:p>
          <w:p w:rsidR="003B3199" w:rsidRDefault="003B3199"/>
        </w:tc>
      </w:tr>
      <w:tr w:rsidR="003B3199" w:rsidTr="002816A0">
        <w:tc>
          <w:tcPr>
            <w:tcW w:w="4077" w:type="dxa"/>
            <w:vAlign w:val="bottom"/>
          </w:tcPr>
          <w:p w:rsidR="003B3199" w:rsidRDefault="003B3199" w:rsidP="00AB78AA">
            <w:pPr>
              <w:widowControl w:val="0"/>
              <w:autoSpaceDE w:val="0"/>
              <w:autoSpaceDN w:val="0"/>
              <w:adjustRightInd w:val="0"/>
              <w:spacing w:line="26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Data e numero dell’atto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AB78AA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OGGETTO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11.5.94 SOC/RM/94004765</w:t>
            </w:r>
          </w:p>
        </w:tc>
        <w:tc>
          <w:tcPr>
            <w:tcW w:w="5701" w:type="dxa"/>
            <w:gridSpan w:val="2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60"/>
              <w:jc w:val="both"/>
            </w:pPr>
            <w:r>
              <w:rPr>
                <w:rFonts w:ascii="Times" w:hAnsi="Times" w:cs="Times"/>
                <w:sz w:val="24"/>
                <w:szCs w:val="24"/>
              </w:rPr>
              <w:t>Richiesta di parere in merito ai criteri di imputazione dei dividendi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16.3.95 DAC/RM/95002194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Richiesta di parere in merito ai criteri di imputazione di dividendi di società controllate  nel  bilancio della capogruppo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5.6.98 DAC/98046967</w:t>
            </w:r>
          </w:p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31.7.98 DAC/98063734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Quesiti in merito all’adozione del patrimonio netto nella valutazione di partecipazioni in società controllate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8.2.99 DAC/99008429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Comunicazione in materia di trattamento contabile delle immobilizzazioni immateriali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11.3.99 DAC/99016997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Comunicazione in  ordine al trattamento contabile degli effetti delle variazioni dei criteri contabili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30.7.99 DAC/99059009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6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Comunicazione in ordine all’informativa da</w:t>
            </w:r>
            <w:r w:rsidR="00D9701D">
              <w:rPr>
                <w:rFonts w:ascii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</w:rPr>
              <w:t>fornire nei conti annuali e consolidati a seguito del cambiamento dei criteri contabili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30.7.99 DAC/99059010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Trattamento contabile della fiscalità differita</w:t>
            </w:r>
            <w:r w:rsidR="004E40FB">
              <w:rPr>
                <w:rFonts w:ascii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</w:rPr>
              <w:t>attiva e passiva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14.4.00 DAC/28731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Richiesta di parere in merito alla  contabilizzazione e rappresentazione nel bilancio 1999 di alcune operazioni di copertura a termine di transazioni future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6C5C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11.4.01 DEM/1026875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>
            <w:pPr>
              <w:widowControl w:val="0"/>
              <w:autoSpaceDE w:val="0"/>
              <w:autoSpaceDN w:val="0"/>
              <w:adjustRightInd w:val="0"/>
              <w:spacing w:line="263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Quesito</w:t>
            </w:r>
            <w:r w:rsidR="004E40FB">
              <w:rPr>
                <w:rFonts w:ascii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</w:rPr>
              <w:t>in merito alla rappresentazione</w:t>
            </w:r>
            <w:r w:rsidR="004E40FB">
              <w:rPr>
                <w:rFonts w:ascii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</w:rPr>
              <w:t xml:space="preserve">di un’operazione di </w:t>
            </w:r>
            <w:proofErr w:type="spellStart"/>
            <w:r w:rsidRPr="005438ED">
              <w:rPr>
                <w:rFonts w:ascii="Times" w:hAnsi="Times" w:cs="Times"/>
                <w:sz w:val="24"/>
                <w:szCs w:val="24"/>
              </w:rPr>
              <w:t>Interest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Rate Swap  nel bilancio al 31.12.2000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6C5C7F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30.7.02 DEM/ 2053725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Quesiti in merito alla contabilizzazione dell'attribuzione di azioni a dipendenti ed alle modalità di utilizzo della riserva di  rivalutazione </w:t>
            </w:r>
            <w:r w:rsidRPr="0096029D">
              <w:rPr>
                <w:rFonts w:ascii="Times" w:hAnsi="Times" w:cs="Times"/>
                <w:i/>
                <w:sz w:val="24"/>
                <w:szCs w:val="24"/>
              </w:rPr>
              <w:t xml:space="preserve">ex </w:t>
            </w:r>
            <w:proofErr w:type="spellStart"/>
            <w:r w:rsidRPr="0096029D">
              <w:rPr>
                <w:rFonts w:ascii="Times" w:hAnsi="Times" w:cs="Times"/>
                <w:i/>
                <w:sz w:val="24"/>
                <w:szCs w:val="24"/>
              </w:rPr>
              <w:t>lege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n. 342/2000 a fronte  della</w:t>
            </w:r>
            <w:r w:rsidR="004E40FB">
              <w:rPr>
                <w:rFonts w:ascii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</w:rPr>
              <w:t>svalutazione o della perdita da cessione della partecipazione</w:t>
            </w:r>
          </w:p>
        </w:tc>
      </w:tr>
      <w:tr w:rsidR="003B3199" w:rsidTr="003B3199">
        <w:tc>
          <w:tcPr>
            <w:tcW w:w="4077" w:type="dxa"/>
          </w:tcPr>
          <w:p w:rsidR="003B3199" w:rsidRDefault="003B3199" w:rsidP="003B3199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27.10.98 DAC/98084143</w:t>
            </w:r>
          </w:p>
        </w:tc>
        <w:tc>
          <w:tcPr>
            <w:tcW w:w="5701" w:type="dxa"/>
            <w:gridSpan w:val="2"/>
            <w:vAlign w:val="bottom"/>
          </w:tcPr>
          <w:p w:rsidR="003B3199" w:rsidRDefault="003B3199" w:rsidP="004E40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Comunicazione sulle informazioni di bilancio  relative all’andamento della gestione nelle  diverse categorie di attività e aree geografiche nelle quali le imprese operano</w:t>
            </w:r>
          </w:p>
        </w:tc>
      </w:tr>
      <w:tr w:rsidR="00F25ACA" w:rsidTr="002B0E5D">
        <w:tc>
          <w:tcPr>
            <w:tcW w:w="9778" w:type="dxa"/>
            <w:gridSpan w:val="3"/>
            <w:vAlign w:val="bottom"/>
          </w:tcPr>
          <w:p w:rsidR="00F25ACA" w:rsidRDefault="00F25ACA" w:rsidP="0096029D">
            <w:pPr>
              <w:widowControl w:val="0"/>
              <w:autoSpaceDE w:val="0"/>
              <w:autoSpaceDN w:val="0"/>
              <w:adjustRightInd w:val="0"/>
              <w:spacing w:line="237" w:lineRule="auto"/>
              <w:ind w:left="23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Elenco degli atti richiamati nelle istruzioni</w:t>
            </w:r>
          </w:p>
          <w:p w:rsidR="00F25ACA" w:rsidRDefault="00F25ACA" w:rsidP="0096029D">
            <w:pPr>
              <w:widowControl w:val="0"/>
              <w:autoSpaceDE w:val="0"/>
              <w:autoSpaceDN w:val="0"/>
              <w:adjustRightInd w:val="0"/>
              <w:spacing w:line="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ACA" w:rsidRDefault="00F25ACA" w:rsidP="0096029D">
            <w:pPr>
              <w:widowControl w:val="0"/>
              <w:autoSpaceDE w:val="0"/>
              <w:autoSpaceDN w:val="0"/>
              <w:adjustRightInd w:val="0"/>
              <w:ind w:left="17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ai riquadri IV.1 e IV.2 applicabili a tutti gli emittenti</w:t>
            </w:r>
          </w:p>
          <w:p w:rsidR="00F25ACA" w:rsidRDefault="00F25ACA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F52D6D" w:rsidTr="0096029D">
        <w:tc>
          <w:tcPr>
            <w:tcW w:w="4219" w:type="dxa"/>
            <w:gridSpan w:val="2"/>
            <w:vAlign w:val="bottom"/>
          </w:tcPr>
          <w:p w:rsidR="00F52D6D" w:rsidRDefault="00F52D6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Data e numero dell’atto</w:t>
            </w:r>
          </w:p>
        </w:tc>
        <w:tc>
          <w:tcPr>
            <w:tcW w:w="5559" w:type="dxa"/>
            <w:vAlign w:val="bottom"/>
          </w:tcPr>
          <w:p w:rsidR="00F52D6D" w:rsidRDefault="00F52D6D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OGGETTO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28.11.06 DEM/6094867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Pirelli &amp; C. S.p.A. – Bilanci d’esercizio e consolidato al 31/12/2005 – Comunicazione di chiusura del procedimento relativo all’esercizio dei poteri di cui all’art. 1 57, comma 2 del D.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Lgs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. n. 58/98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Documento Banca d’Italia/Consob/Isvap n.1 del 21 febbraio 2008 - Tavolo di coordinamento fra Banca d’Italia, Consob ed Isvap in materia di applicazione di IAS/IFRS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Trattamento contabile delle variazioni della fiscalità differita derivanti dalla Legge Finanziaria 2008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Documento Banca d’Italia/Consob/Isvap n.2 del 6 febbraio 2009 - Tavolo di coordinamento fra Banca d’Italia, </w:t>
            </w:r>
            <w:r>
              <w:rPr>
                <w:rFonts w:ascii="Times" w:hAnsi="Times" w:cs="Times"/>
                <w:sz w:val="24"/>
                <w:szCs w:val="24"/>
              </w:rPr>
              <w:lastRenderedPageBreak/>
              <w:t>Consob ed Isvap in materia di applicazione di IAS/IFRS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 xml:space="preserve">Informazioni da fornire nelle relazioni  finanziarie  sulla continuità aziendale, sui rischi finanziari, sulle verifiche per riduzione di valore delle attività e sulle  </w:t>
            </w:r>
            <w:r>
              <w:rPr>
                <w:rFonts w:ascii="Times" w:hAnsi="Times" w:cs="Times"/>
                <w:sz w:val="24"/>
                <w:szCs w:val="24"/>
              </w:rPr>
              <w:lastRenderedPageBreak/>
              <w:t>incertezze nell’utilizzo di stime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Documento Banca d’Italia/Consob/Isvap n. 3 del 21 luglio 2009 - Tavolo di coordinamento fra Banca d’Italia, Consob ed Isvap in materia di applicazione di IAS/IFRS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Strumenti finanziari di cui all'art. 12, concernente "Finanziamento dell'economia attraverso la  sottoscrizione pubblica di obbligazioni bancarie speciali e relativi controlli parlamentari e territoriali", del D.L. n. 185/2008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Documento Banca d’Italia/Consob/Isvap n. 4 del 3 marzo 2010 - Tavolo di coordinamento fra Banca d’Italia , Consob ed Isvap in materia di applicazione di IAS/IFRS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Esercizi 2009 e 2010 - Informazioni da fornire nelle relazioni finanziarie sulle verifiche per riduzione di valore delle attività (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impairment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test), sulle clausole contrattuali dei debiti finanziari, sulle ristrutturazioni dei debiti e sulla "Gerarchia del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fair </w:t>
            </w:r>
            <w:proofErr w:type="spellStart"/>
            <w:r>
              <w:rPr>
                <w:rFonts w:ascii="Times" w:hAnsi="Times" w:cs="Times"/>
                <w:i/>
                <w:iCs/>
                <w:sz w:val="24"/>
                <w:szCs w:val="24"/>
              </w:rPr>
              <w:t>value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"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Documento Banca d’Italia/Consob/Isvap n. 5 del 15 maggio 2012 - Tavolo di coordinamento fra Banca d’Italia, Consob ed Isvap in materia di applicazione di IAS/IFRS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206827">
              <w:rPr>
                <w:rFonts w:ascii="Times" w:hAnsi="Times" w:cs="Times"/>
                <w:sz w:val="24"/>
                <w:szCs w:val="24"/>
              </w:rPr>
              <w:t>Trattamento contabile delle imposte anticipate derivante dalla Legge 214/2011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Documento Banca d’Italia/Consob/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Isvass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n. 6 dell’8 marzo 2013 - Tavolo di coordinamento fra Banca d’Italia, Consob ed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Isvass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in materia di applicazione di IAS/IFRS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206827">
              <w:rPr>
                <w:rFonts w:ascii="Times" w:hAnsi="Times" w:cs="Times"/>
                <w:sz w:val="24"/>
                <w:szCs w:val="24"/>
              </w:rPr>
              <w:t>Trattamento contabile di operazioni di “</w:t>
            </w:r>
            <w:proofErr w:type="spellStart"/>
            <w:r w:rsidRPr="0096029D">
              <w:rPr>
                <w:rFonts w:ascii="Times" w:hAnsi="Times" w:cs="Times"/>
                <w:i/>
                <w:sz w:val="24"/>
                <w:szCs w:val="24"/>
              </w:rPr>
              <w:t>repo</w:t>
            </w:r>
            <w:proofErr w:type="spellEnd"/>
            <w:r w:rsidRPr="00206827">
              <w:rPr>
                <w:rFonts w:ascii="Times" w:hAnsi="Times" w:cs="Times"/>
                <w:sz w:val="24"/>
                <w:szCs w:val="24"/>
              </w:rPr>
              <w:t xml:space="preserve"> strutturati a lungo termine”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05.08.2011 </w:t>
            </w:r>
            <w:r w:rsidRPr="00206827">
              <w:rPr>
                <w:rFonts w:ascii="Times" w:hAnsi="Times" w:cs="Times"/>
                <w:sz w:val="24"/>
                <w:szCs w:val="24"/>
              </w:rPr>
              <w:t>DEM/11070007</w:t>
            </w:r>
          </w:p>
        </w:tc>
        <w:tc>
          <w:tcPr>
            <w:tcW w:w="5559" w:type="dxa"/>
          </w:tcPr>
          <w:p w:rsidR="00F52D6D" w:rsidRPr="00206827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206827">
              <w:rPr>
                <w:rFonts w:ascii="Times" w:hAnsi="Times" w:cs="Times"/>
                <w:sz w:val="24"/>
                <w:szCs w:val="24"/>
              </w:rPr>
              <w:t>Comunicazione in materia di informazioni da rendere nelle relazioni finanziarie in merito alle esposizioni detenute dalle società quotate nei titoli di debito sovrano</w:t>
            </w:r>
          </w:p>
        </w:tc>
      </w:tr>
      <w:tr w:rsidR="00F52D6D" w:rsidTr="00EF4794">
        <w:tc>
          <w:tcPr>
            <w:tcW w:w="4219" w:type="dxa"/>
            <w:gridSpan w:val="2"/>
          </w:tcPr>
          <w:p w:rsidR="00F52D6D" w:rsidRDefault="00F52D6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03.03.2014 </w:t>
            </w:r>
            <w:r w:rsidRPr="00D6101D">
              <w:rPr>
                <w:rFonts w:ascii="Times" w:hAnsi="Times" w:cs="Times"/>
                <w:sz w:val="24"/>
                <w:szCs w:val="24"/>
              </w:rPr>
              <w:t>DIE/0017131</w:t>
            </w:r>
          </w:p>
        </w:tc>
        <w:tc>
          <w:tcPr>
            <w:tcW w:w="5559" w:type="dxa"/>
          </w:tcPr>
          <w:p w:rsidR="00F52D6D" w:rsidRPr="00D6101D" w:rsidRDefault="00F52D6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D6101D">
              <w:rPr>
                <w:rFonts w:ascii="Times" w:hAnsi="Times" w:cs="Times"/>
                <w:sz w:val="24"/>
                <w:szCs w:val="24"/>
              </w:rPr>
              <w:t xml:space="preserve">Quesiti relativi alla procedura di </w:t>
            </w:r>
            <w:proofErr w:type="spellStart"/>
            <w:r w:rsidRPr="00890C40">
              <w:rPr>
                <w:rFonts w:ascii="Times" w:hAnsi="Times" w:cs="Times"/>
                <w:i/>
                <w:sz w:val="24"/>
                <w:szCs w:val="24"/>
              </w:rPr>
              <w:t>impairment</w:t>
            </w:r>
            <w:proofErr w:type="spellEnd"/>
            <w:r w:rsidRPr="00890C40">
              <w:rPr>
                <w:rFonts w:ascii="Times" w:hAnsi="Times" w:cs="Times"/>
                <w:i/>
                <w:sz w:val="24"/>
                <w:szCs w:val="24"/>
              </w:rPr>
              <w:t xml:space="preserve"> test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10.03.2014 </w:t>
            </w:r>
            <w:r w:rsidRPr="00D6101D">
              <w:rPr>
                <w:rFonts w:ascii="Times" w:hAnsi="Times" w:cs="Times"/>
                <w:sz w:val="24"/>
                <w:szCs w:val="24"/>
              </w:rPr>
              <w:t>DIE/0018881</w:t>
            </w:r>
          </w:p>
        </w:tc>
        <w:tc>
          <w:tcPr>
            <w:tcW w:w="5559" w:type="dxa"/>
          </w:tcPr>
          <w:p w:rsidR="00F52D6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D6101D">
              <w:rPr>
                <w:rFonts w:ascii="Times" w:hAnsi="Times" w:cs="Times"/>
                <w:sz w:val="24"/>
                <w:szCs w:val="24"/>
              </w:rPr>
              <w:t>Trattamento contabile delle quote di partecipazione al capitale della Banca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6101D">
              <w:rPr>
                <w:rFonts w:ascii="Times" w:hAnsi="Times" w:cs="Times"/>
                <w:sz w:val="24"/>
                <w:szCs w:val="24"/>
              </w:rPr>
              <w:t>d’Italia nei bilanci dei partecipanti</w:t>
            </w:r>
          </w:p>
        </w:tc>
      </w:tr>
      <w:tr w:rsidR="00F52D6D" w:rsidTr="0096029D">
        <w:tc>
          <w:tcPr>
            <w:tcW w:w="4219" w:type="dxa"/>
            <w:gridSpan w:val="2"/>
          </w:tcPr>
          <w:p w:rsidR="00F52D6D" w:rsidRDefault="00F52D6D" w:rsidP="005438E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" w:hAnsi="Times" w:cs="Times"/>
                <w:sz w:val="24"/>
                <w:szCs w:val="24"/>
              </w:rPr>
            </w:pPr>
            <w:r w:rsidRPr="00E04D89">
              <w:rPr>
                <w:rFonts w:ascii="Times New Roman" w:hAnsi="Times New Roman"/>
                <w:sz w:val="24"/>
                <w:szCs w:val="24"/>
              </w:rPr>
              <w:t>19.01.2015 Comunicazione n. 0003907</w:t>
            </w:r>
            <w:r w:rsidR="0096029D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5559" w:type="dxa"/>
          </w:tcPr>
          <w:p w:rsidR="00F52D6D" w:rsidRPr="00D6101D" w:rsidRDefault="00F52D6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E04D89">
              <w:rPr>
                <w:rFonts w:ascii="Times New Roman" w:hAnsi="Times New Roman"/>
                <w:sz w:val="24"/>
                <w:szCs w:val="24"/>
              </w:rPr>
              <w:t>Comunicazione in merito ai temi di maggior rilevanza delle relazioni finanziarie al 31.12.2014</w:t>
            </w:r>
          </w:p>
        </w:tc>
      </w:tr>
      <w:tr w:rsidR="0096029D" w:rsidTr="0096029D">
        <w:tc>
          <w:tcPr>
            <w:tcW w:w="4219" w:type="dxa"/>
            <w:gridSpan w:val="2"/>
          </w:tcPr>
          <w:p w:rsidR="0096029D" w:rsidRPr="00E04D89" w:rsidRDefault="0096029D" w:rsidP="005438E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28.01.2016 Comunicazione n. 0007780/16</w:t>
            </w:r>
          </w:p>
        </w:tc>
        <w:tc>
          <w:tcPr>
            <w:tcW w:w="5559" w:type="dxa"/>
          </w:tcPr>
          <w:p w:rsidR="0096029D" w:rsidRPr="00E04D89" w:rsidRDefault="0096029D" w:rsidP="0096029D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89">
              <w:rPr>
                <w:rFonts w:ascii="Times New Roman" w:hAnsi="Times New Roman"/>
                <w:sz w:val="24"/>
                <w:szCs w:val="24"/>
              </w:rPr>
              <w:t>Comunicazione in merito ai temi di maggior rilevanza delle rel</w:t>
            </w:r>
            <w:r>
              <w:rPr>
                <w:rFonts w:ascii="Times New Roman" w:hAnsi="Times New Roman"/>
                <w:sz w:val="24"/>
                <w:szCs w:val="24"/>
              </w:rPr>
              <w:t>azioni finanziarie al 31.12.2015</w:t>
            </w:r>
          </w:p>
        </w:tc>
      </w:tr>
      <w:tr w:rsidR="00C93E91" w:rsidTr="0096029D">
        <w:tc>
          <w:tcPr>
            <w:tcW w:w="4219" w:type="dxa"/>
            <w:gridSpan w:val="2"/>
          </w:tcPr>
          <w:p w:rsidR="00C93E91" w:rsidRDefault="00C93E91" w:rsidP="00141330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Documento </w:t>
            </w:r>
            <w:r w:rsidRPr="00C93E91">
              <w:rPr>
                <w:rFonts w:ascii="Times New Roman" w:hAnsi="Times New Roman"/>
                <w:sz w:val="24"/>
                <w:szCs w:val="24"/>
              </w:rPr>
              <w:t>Banca d'Italia/Consob/</w:t>
            </w:r>
            <w:proofErr w:type="spellStart"/>
            <w:r w:rsidRPr="00C93E91">
              <w:rPr>
                <w:rFonts w:ascii="Times New Roman" w:hAnsi="Times New Roman"/>
                <w:sz w:val="24"/>
                <w:szCs w:val="24"/>
              </w:rPr>
              <w:t>Ivass</w:t>
            </w:r>
            <w:proofErr w:type="spellEnd"/>
            <w:r w:rsidRPr="00C93E91">
              <w:rPr>
                <w:rFonts w:ascii="Times New Roman" w:hAnsi="Times New Roman"/>
                <w:sz w:val="24"/>
                <w:szCs w:val="24"/>
              </w:rPr>
              <w:t xml:space="preserve"> n. 7 del 9 novembre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93E91">
              <w:rPr>
                <w:rFonts w:ascii="Times New Roman" w:hAnsi="Times New Roman"/>
                <w:sz w:val="24"/>
                <w:szCs w:val="24"/>
              </w:rPr>
              <w:t>Tavolo di coordinamento fra Banca d'Italia,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91">
              <w:rPr>
                <w:rFonts w:ascii="Times New Roman" w:hAnsi="Times New Roman"/>
                <w:sz w:val="24"/>
                <w:szCs w:val="24"/>
              </w:rPr>
              <w:t xml:space="preserve">Consob ed </w:t>
            </w:r>
            <w:proofErr w:type="spellStart"/>
            <w:r w:rsidRPr="00C93E91">
              <w:rPr>
                <w:rFonts w:ascii="Times New Roman" w:hAnsi="Times New Roman"/>
                <w:sz w:val="24"/>
                <w:szCs w:val="24"/>
              </w:rPr>
              <w:t>Ivass</w:t>
            </w:r>
            <w:proofErr w:type="spellEnd"/>
            <w:r w:rsidRPr="00C93E91">
              <w:rPr>
                <w:rFonts w:ascii="Times New Roman" w:hAnsi="Times New Roman"/>
                <w:sz w:val="24"/>
                <w:szCs w:val="24"/>
              </w:rPr>
              <w:t xml:space="preserve"> in materia di applicazione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91">
              <w:rPr>
                <w:rFonts w:ascii="Times New Roman" w:hAnsi="Times New Roman"/>
                <w:sz w:val="24"/>
                <w:szCs w:val="24"/>
              </w:rPr>
              <w:t>degli IAS/IFRS</w:t>
            </w:r>
          </w:p>
        </w:tc>
        <w:tc>
          <w:tcPr>
            <w:tcW w:w="5559" w:type="dxa"/>
          </w:tcPr>
          <w:p w:rsidR="00C93E91" w:rsidRPr="00E04D89" w:rsidRDefault="00141330" w:rsidP="00141330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30">
              <w:rPr>
                <w:rFonts w:ascii="Times New Roman" w:hAnsi="Times New Roman"/>
                <w:sz w:val="24"/>
                <w:szCs w:val="24"/>
              </w:rPr>
              <w:t xml:space="preserve">Trattamento in bilancio degli interessi di mora ex </w:t>
            </w:r>
            <w:proofErr w:type="spellStart"/>
            <w:r w:rsidRPr="00141330">
              <w:rPr>
                <w:rFonts w:ascii="Times New Roman" w:hAnsi="Times New Roman"/>
                <w:sz w:val="24"/>
                <w:szCs w:val="24"/>
              </w:rPr>
              <w:t>D.Lgs.</w:t>
            </w:r>
            <w:proofErr w:type="spellEnd"/>
            <w:r w:rsidRPr="00141330">
              <w:rPr>
                <w:rFonts w:ascii="Times New Roman" w:hAnsi="Times New Roman"/>
                <w:sz w:val="24"/>
                <w:szCs w:val="24"/>
              </w:rPr>
              <w:t xml:space="preserve"> 231/2002 su crediti non deteriorati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330">
              <w:rPr>
                <w:rFonts w:ascii="Times New Roman" w:hAnsi="Times New Roman"/>
                <w:sz w:val="24"/>
                <w:szCs w:val="24"/>
              </w:rPr>
              <w:t>acquisiti a titolo definitivo</w:t>
            </w:r>
          </w:p>
        </w:tc>
      </w:tr>
      <w:tr w:rsidR="006C5C7F" w:rsidTr="0096029D">
        <w:tc>
          <w:tcPr>
            <w:tcW w:w="4219" w:type="dxa"/>
            <w:gridSpan w:val="2"/>
          </w:tcPr>
          <w:p w:rsidR="006C5C7F" w:rsidRDefault="006C5C7F" w:rsidP="00141330">
            <w:pPr>
              <w:widowControl w:val="0"/>
              <w:autoSpaceDE w:val="0"/>
              <w:autoSpaceDN w:val="0"/>
              <w:adjustRightInd w:val="0"/>
              <w:spacing w:line="261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10.03.2017 Comunicazione n. 0031948</w:t>
            </w:r>
          </w:p>
        </w:tc>
        <w:tc>
          <w:tcPr>
            <w:tcW w:w="5559" w:type="dxa"/>
          </w:tcPr>
          <w:p w:rsidR="006C5C7F" w:rsidRPr="00141330" w:rsidRDefault="006C5C7F" w:rsidP="00141330">
            <w:pPr>
              <w:widowControl w:val="0"/>
              <w:autoSpaceDE w:val="0"/>
              <w:autoSpaceDN w:val="0"/>
              <w:adjustRightInd w:val="0"/>
              <w:spacing w:line="261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89">
              <w:rPr>
                <w:rFonts w:ascii="Times New Roman" w:hAnsi="Times New Roman"/>
                <w:sz w:val="24"/>
                <w:szCs w:val="24"/>
              </w:rPr>
              <w:t>Comunicazione in merito ai temi di maggior rilevanza delle rel</w:t>
            </w:r>
            <w:r>
              <w:rPr>
                <w:rFonts w:ascii="Times New Roman" w:hAnsi="Times New Roman"/>
                <w:sz w:val="24"/>
                <w:szCs w:val="24"/>
              </w:rPr>
              <w:t>azioni finanziarie al 31.12.2016</w:t>
            </w:r>
          </w:p>
        </w:tc>
      </w:tr>
    </w:tbl>
    <w:p w:rsidR="00A518D5" w:rsidRDefault="00A518D5"/>
    <w:p w:rsidR="00A518D5" w:rsidRDefault="00A518D5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A518D5" w:rsidTr="00547FC3">
        <w:tc>
          <w:tcPr>
            <w:tcW w:w="9778" w:type="dxa"/>
            <w:gridSpan w:val="2"/>
          </w:tcPr>
          <w:p w:rsidR="00A518D5" w:rsidRPr="00A518D5" w:rsidRDefault="00A518D5" w:rsidP="00A51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Elenco dei provvedimenti richiamati nelle istruzioni ai riquadri VI.1 e VI.2 applicabili alle società di assicurazione tenute alla redazione del bilancio consolidato</w:t>
            </w:r>
          </w:p>
        </w:tc>
      </w:tr>
      <w:tr w:rsidR="00A518D5" w:rsidTr="0096029D">
        <w:tc>
          <w:tcPr>
            <w:tcW w:w="4219" w:type="dxa"/>
            <w:vAlign w:val="bottom"/>
          </w:tcPr>
          <w:p w:rsidR="00A518D5" w:rsidRPr="00206827" w:rsidRDefault="00A518D5" w:rsidP="00C726AF">
            <w:pPr>
              <w:widowControl w:val="0"/>
              <w:autoSpaceDE w:val="0"/>
              <w:autoSpaceDN w:val="0"/>
              <w:adjustRightInd w:val="0"/>
              <w:spacing w:line="26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b/>
                <w:bCs/>
                <w:sz w:val="24"/>
                <w:szCs w:val="24"/>
              </w:rPr>
              <w:t>Data e numero dell’atto</w:t>
            </w:r>
          </w:p>
        </w:tc>
        <w:tc>
          <w:tcPr>
            <w:tcW w:w="5559" w:type="dxa"/>
            <w:vAlign w:val="bottom"/>
          </w:tcPr>
          <w:p w:rsidR="00A518D5" w:rsidRPr="00206827" w:rsidRDefault="00A518D5" w:rsidP="00C726AF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b/>
                <w:bCs/>
                <w:sz w:val="24"/>
                <w:szCs w:val="24"/>
              </w:rPr>
              <w:t>OGGETTO</w:t>
            </w:r>
          </w:p>
        </w:tc>
      </w:tr>
      <w:tr w:rsidR="00A518D5" w:rsidTr="0096029D">
        <w:tc>
          <w:tcPr>
            <w:tcW w:w="4219" w:type="dxa"/>
          </w:tcPr>
          <w:p w:rsidR="00A518D5" w:rsidRPr="0096029D" w:rsidRDefault="00A518D5" w:rsidP="00A518D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3.11.00 DEM/81948</w:t>
            </w:r>
          </w:p>
        </w:tc>
        <w:tc>
          <w:tcPr>
            <w:tcW w:w="5559" w:type="dxa"/>
          </w:tcPr>
          <w:p w:rsidR="00A518D5" w:rsidRPr="0096029D" w:rsidRDefault="00A518D5" w:rsidP="00A518D5">
            <w:pPr>
              <w:widowControl w:val="0"/>
              <w:autoSpaceDE w:val="0"/>
              <w:autoSpaceDN w:val="0"/>
              <w:adjustRightInd w:val="0"/>
              <w:spacing w:line="26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Informativa da fornire nel bilancio d’esercizio, nel bilancio consolidato, nei conti semestrali e nei documenti contabili inseriti o allegati ai  prospetti informativi a seguito del cambiamento di criteri contabili - Chiarimenti in merito alla comunicazione DAC/99059009 del 30 luglio 1999</w:t>
            </w:r>
          </w:p>
        </w:tc>
      </w:tr>
      <w:tr w:rsidR="00A518D5" w:rsidTr="00DA1BAD">
        <w:tc>
          <w:tcPr>
            <w:tcW w:w="9778" w:type="dxa"/>
            <w:gridSpan w:val="2"/>
          </w:tcPr>
          <w:p w:rsidR="00A518D5" w:rsidRPr="0096029D" w:rsidRDefault="00A518D5" w:rsidP="00A518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29D">
              <w:rPr>
                <w:rFonts w:ascii="Times New Roman" w:hAnsi="Times New Roman"/>
                <w:b/>
                <w:bCs/>
                <w:sz w:val="28"/>
                <w:szCs w:val="28"/>
              </w:rPr>
              <w:t>Elenco dei provvedimenti richiamati nelle istruzioni ai riquadri VI.1 e VI.2 applicabili a tutti gli emittenti</w:t>
            </w:r>
          </w:p>
        </w:tc>
      </w:tr>
      <w:tr w:rsidR="00A518D5" w:rsidTr="0096029D">
        <w:tc>
          <w:tcPr>
            <w:tcW w:w="4219" w:type="dxa"/>
            <w:vAlign w:val="bottom"/>
          </w:tcPr>
          <w:p w:rsidR="00A518D5" w:rsidRPr="00206827" w:rsidRDefault="00A518D5" w:rsidP="00C726AF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b/>
                <w:bCs/>
                <w:sz w:val="24"/>
                <w:szCs w:val="24"/>
              </w:rPr>
              <w:t>Data e numero dell’atto</w:t>
            </w:r>
          </w:p>
        </w:tc>
        <w:tc>
          <w:tcPr>
            <w:tcW w:w="5559" w:type="dxa"/>
            <w:vAlign w:val="bottom"/>
          </w:tcPr>
          <w:p w:rsidR="00A518D5" w:rsidRPr="00206827" w:rsidRDefault="00A518D5" w:rsidP="00C726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b/>
                <w:bCs/>
                <w:sz w:val="24"/>
                <w:szCs w:val="24"/>
              </w:rPr>
              <w:t>OGGETTO</w:t>
            </w:r>
          </w:p>
        </w:tc>
      </w:tr>
      <w:tr w:rsidR="00A518D5" w:rsidTr="0096029D">
        <w:tc>
          <w:tcPr>
            <w:tcW w:w="4219" w:type="dxa"/>
          </w:tcPr>
          <w:p w:rsidR="00A518D5" w:rsidRPr="0096029D" w:rsidRDefault="00A518D5" w:rsidP="006C5C7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28.7.06 DEM/6064293</w:t>
            </w:r>
          </w:p>
        </w:tc>
        <w:tc>
          <w:tcPr>
            <w:tcW w:w="5559" w:type="dxa"/>
          </w:tcPr>
          <w:p w:rsidR="00A518D5" w:rsidRPr="0096029D" w:rsidRDefault="00A518D5" w:rsidP="00A518D5">
            <w:pPr>
              <w:widowControl w:val="0"/>
              <w:autoSpaceDE w:val="0"/>
              <w:autoSpaceDN w:val="0"/>
              <w:adjustRightInd w:val="0"/>
              <w:spacing w:line="26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 xml:space="preserve">Informativa  societaria  degli  emittenti  quotati  e  degli emittenti aventi strumenti finanziari diffusi tra il pubblico di cui all’art. 116 del TUF- Richieste ai sensi dell’art. 114, comma 5, del D. </w:t>
            </w:r>
            <w:proofErr w:type="spellStart"/>
            <w:r w:rsidRPr="0096029D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Pr="0096029D">
              <w:rPr>
                <w:rFonts w:ascii="Times New Roman" w:hAnsi="Times New Roman"/>
                <w:sz w:val="24"/>
                <w:szCs w:val="24"/>
              </w:rPr>
              <w:t>. 58/98</w:t>
            </w:r>
          </w:p>
        </w:tc>
      </w:tr>
      <w:tr w:rsidR="00A518D5" w:rsidTr="0096029D">
        <w:tc>
          <w:tcPr>
            <w:tcW w:w="4219" w:type="dxa"/>
          </w:tcPr>
          <w:p w:rsidR="00A518D5" w:rsidRPr="0096029D" w:rsidRDefault="00A518D5" w:rsidP="00A518D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26.02.2009 DEM/9017965</w:t>
            </w:r>
          </w:p>
        </w:tc>
        <w:tc>
          <w:tcPr>
            <w:tcW w:w="5559" w:type="dxa"/>
          </w:tcPr>
          <w:p w:rsidR="00A518D5" w:rsidRPr="0096029D" w:rsidRDefault="00A518D5" w:rsidP="00A518D5">
            <w:pPr>
              <w:widowControl w:val="0"/>
              <w:autoSpaceDE w:val="0"/>
              <w:autoSpaceDN w:val="0"/>
              <w:adjustRightInd w:val="0"/>
              <w:spacing w:line="266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Raccomandazione in materia di informazioni da riportare nelle relazioni finanziarie e nei comunicati stampa delle società immobiliari quotate</w:t>
            </w:r>
          </w:p>
        </w:tc>
      </w:tr>
      <w:tr w:rsidR="00A518D5" w:rsidTr="0096029D">
        <w:tc>
          <w:tcPr>
            <w:tcW w:w="4219" w:type="dxa"/>
          </w:tcPr>
          <w:p w:rsidR="00A518D5" w:rsidRPr="0096029D" w:rsidRDefault="00A518D5" w:rsidP="00A518D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1.10.2010 DEM/10081191</w:t>
            </w:r>
          </w:p>
        </w:tc>
        <w:tc>
          <w:tcPr>
            <w:tcW w:w="5559" w:type="dxa"/>
          </w:tcPr>
          <w:p w:rsidR="00A518D5" w:rsidRPr="0096029D" w:rsidRDefault="00A518D5" w:rsidP="00A518D5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Raccomandazioni in materia di informazioni da riportare nelle relazioni finanziarie e nei comunicati stampa delle società calcistiche quotate</w:t>
            </w:r>
          </w:p>
        </w:tc>
      </w:tr>
      <w:tr w:rsidR="00A518D5" w:rsidTr="0096029D">
        <w:tc>
          <w:tcPr>
            <w:tcW w:w="4219" w:type="dxa"/>
          </w:tcPr>
          <w:p w:rsidR="00A518D5" w:rsidRPr="0096029D" w:rsidRDefault="00A518D5" w:rsidP="00A518D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24.02.2011 DEM/11012984</w:t>
            </w:r>
          </w:p>
        </w:tc>
        <w:tc>
          <w:tcPr>
            <w:tcW w:w="5559" w:type="dxa"/>
          </w:tcPr>
          <w:p w:rsidR="00A518D5" w:rsidRPr="0096029D" w:rsidRDefault="00A518D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Richieste di informazioni ai sensi dell’articolo 114, comma 5, del decreto legislativo 24 febbraio 1998, n. 58, in materia di remunerazioni, autovalutazione  dell’organo amministrativo e piani di successione - Raccomandazioni in merito all’informativa sui   compensi prevista dall’art. 78 del regolamento n. 11971 del 14 maggio 1999 e successive modificazioni</w:t>
            </w:r>
          </w:p>
        </w:tc>
      </w:tr>
      <w:tr w:rsidR="00A518D5" w:rsidTr="0096029D">
        <w:tc>
          <w:tcPr>
            <w:tcW w:w="4219" w:type="dxa"/>
          </w:tcPr>
          <w:p w:rsidR="00A518D5" w:rsidRPr="0096029D" w:rsidRDefault="00206827">
            <w:pPr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18.07.2013 DIE/ 0061493</w:t>
            </w:r>
          </w:p>
        </w:tc>
        <w:tc>
          <w:tcPr>
            <w:tcW w:w="5559" w:type="dxa"/>
          </w:tcPr>
          <w:p w:rsidR="00A518D5" w:rsidRPr="0096029D" w:rsidRDefault="00206827" w:rsidP="0096029D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>Raccomandazione in materia di informazioni da riportare nelle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9D">
              <w:rPr>
                <w:rFonts w:ascii="Times New Roman" w:hAnsi="Times New Roman"/>
                <w:sz w:val="24"/>
                <w:szCs w:val="24"/>
              </w:rPr>
              <w:t>relazioni finanziarie e nei comunicati stampa delle società quotate operanti</w:t>
            </w:r>
            <w:r w:rsidR="00D9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9D">
              <w:rPr>
                <w:rFonts w:ascii="Times New Roman" w:hAnsi="Times New Roman"/>
                <w:sz w:val="24"/>
                <w:szCs w:val="24"/>
              </w:rPr>
              <w:t>nel settore delle energie rinnovabili</w:t>
            </w:r>
          </w:p>
        </w:tc>
      </w:tr>
      <w:tr w:rsidR="00EF4794" w:rsidTr="0096029D">
        <w:tc>
          <w:tcPr>
            <w:tcW w:w="4219" w:type="dxa"/>
          </w:tcPr>
          <w:p w:rsidR="00EF4794" w:rsidRPr="00206827" w:rsidRDefault="00EF47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18.07.2013 </w:t>
            </w:r>
            <w:r w:rsidRPr="00206827">
              <w:rPr>
                <w:rFonts w:ascii="Times" w:hAnsi="Times" w:cs="Times"/>
                <w:sz w:val="24"/>
                <w:szCs w:val="24"/>
              </w:rPr>
              <w:t>DIE/0061944</w:t>
            </w:r>
          </w:p>
        </w:tc>
        <w:tc>
          <w:tcPr>
            <w:tcW w:w="5559" w:type="dxa"/>
          </w:tcPr>
          <w:p w:rsidR="00EF4794" w:rsidRPr="00206827" w:rsidRDefault="00EF4794" w:rsidP="0096029D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29D">
              <w:rPr>
                <w:rFonts w:ascii="Times New Roman" w:hAnsi="Times New Roman"/>
                <w:sz w:val="24"/>
                <w:szCs w:val="24"/>
              </w:rPr>
              <w:t xml:space="preserve">Raccomandazione in materia di valutazione al </w:t>
            </w:r>
            <w:r w:rsidRPr="0096029D">
              <w:rPr>
                <w:rFonts w:ascii="Times New Roman" w:hAnsi="Times New Roman"/>
                <w:i/>
                <w:sz w:val="24"/>
                <w:szCs w:val="24"/>
              </w:rPr>
              <w:t xml:space="preserve">fair </w:t>
            </w:r>
            <w:proofErr w:type="spellStart"/>
            <w:r w:rsidRPr="0096029D">
              <w:rPr>
                <w:rFonts w:ascii="Times New Roman" w:hAnsi="Times New Roman"/>
                <w:i/>
                <w:sz w:val="24"/>
                <w:szCs w:val="24"/>
              </w:rPr>
              <w:t>value</w:t>
            </w:r>
            <w:proofErr w:type="spellEnd"/>
            <w:r w:rsidRPr="0096029D">
              <w:rPr>
                <w:rFonts w:ascii="Times New Roman" w:hAnsi="Times New Roman"/>
                <w:sz w:val="24"/>
                <w:szCs w:val="24"/>
              </w:rPr>
              <w:t xml:space="preserve"> dei beni immobili delle società immobiliari quotate</w:t>
            </w:r>
          </w:p>
        </w:tc>
      </w:tr>
      <w:tr w:rsidR="00884FE0" w:rsidTr="0096029D">
        <w:tc>
          <w:tcPr>
            <w:tcW w:w="4219" w:type="dxa"/>
          </w:tcPr>
          <w:p w:rsidR="00884FE0" w:rsidRDefault="00884FE0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4.05.2017 </w:t>
            </w:r>
            <w:r w:rsidR="00737B07">
              <w:rPr>
                <w:rFonts w:ascii="Times" w:hAnsi="Times" w:cs="Times"/>
                <w:sz w:val="24"/>
                <w:szCs w:val="24"/>
              </w:rPr>
              <w:t>DIE/</w:t>
            </w:r>
            <w:r w:rsidRPr="00884FE0">
              <w:rPr>
                <w:rFonts w:ascii="Times" w:hAnsi="Times" w:cs="Times"/>
                <w:sz w:val="24"/>
                <w:szCs w:val="24"/>
              </w:rPr>
              <w:t>0062667</w:t>
            </w:r>
          </w:p>
        </w:tc>
        <w:tc>
          <w:tcPr>
            <w:tcW w:w="5559" w:type="dxa"/>
          </w:tcPr>
          <w:p w:rsidR="00884FE0" w:rsidRPr="0096029D" w:rsidRDefault="00737B07" w:rsidP="00737B0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07">
              <w:rPr>
                <w:rFonts w:ascii="Times New Roman" w:hAnsi="Times New Roman"/>
                <w:sz w:val="24"/>
                <w:szCs w:val="24"/>
              </w:rPr>
              <w:t>Raccomandazione in materia di rappresentazione nel bilancio separato o d’esercizio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B07">
              <w:rPr>
                <w:rFonts w:ascii="Times New Roman" w:hAnsi="Times New Roman"/>
                <w:sz w:val="24"/>
                <w:szCs w:val="24"/>
              </w:rPr>
              <w:t>degli effetti delle operazioni di fusione per incorporazione di società operative non quotate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B07">
              <w:rPr>
                <w:rFonts w:ascii="Times New Roman" w:hAnsi="Times New Roman"/>
                <w:sz w:val="24"/>
                <w:szCs w:val="24"/>
              </w:rPr>
              <w:t xml:space="preserve">società non operative </w:t>
            </w:r>
            <w:bookmarkStart w:id="0" w:name="_GoBack"/>
            <w:bookmarkEnd w:id="0"/>
            <w:r w:rsidRPr="00737B07">
              <w:rPr>
                <w:rFonts w:ascii="Times New Roman" w:hAnsi="Times New Roman"/>
                <w:sz w:val="24"/>
                <w:szCs w:val="24"/>
              </w:rPr>
              <w:t xml:space="preserve">quotate nei mercati regolamentati, con effetti contabili </w:t>
            </w:r>
            <w:proofErr w:type="spellStart"/>
            <w:r w:rsidRPr="00737B07">
              <w:rPr>
                <w:rFonts w:ascii="Times New Roman" w:hAnsi="Times New Roman"/>
                <w:sz w:val="24"/>
                <w:szCs w:val="24"/>
              </w:rPr>
              <w:t>infrannuali</w:t>
            </w:r>
            <w:proofErr w:type="spellEnd"/>
          </w:p>
        </w:tc>
      </w:tr>
    </w:tbl>
    <w:p w:rsidR="00AD7F57" w:rsidRDefault="00AD7F57"/>
    <w:sectPr w:rsidR="00AD7F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32" w:rsidRDefault="00162232" w:rsidP="00A518D5">
      <w:pPr>
        <w:spacing w:after="0" w:line="240" w:lineRule="auto"/>
      </w:pPr>
      <w:r>
        <w:separator/>
      </w:r>
    </w:p>
  </w:endnote>
  <w:endnote w:type="continuationSeparator" w:id="0">
    <w:p w:rsidR="00162232" w:rsidRDefault="00162232" w:rsidP="00A5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2526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518D5" w:rsidRPr="0096029D" w:rsidRDefault="00A518D5">
        <w:pPr>
          <w:pStyle w:val="Pidipagina"/>
          <w:jc w:val="center"/>
          <w:rPr>
            <w:rFonts w:ascii="Times New Roman" w:hAnsi="Times New Roman"/>
          </w:rPr>
        </w:pPr>
        <w:r w:rsidRPr="0096029D">
          <w:rPr>
            <w:rFonts w:ascii="Times New Roman" w:hAnsi="Times New Roman"/>
          </w:rPr>
          <w:fldChar w:fldCharType="begin"/>
        </w:r>
        <w:r w:rsidRPr="0096029D">
          <w:rPr>
            <w:rFonts w:ascii="Times New Roman" w:hAnsi="Times New Roman"/>
          </w:rPr>
          <w:instrText>PAGE   \* MERGEFORMAT</w:instrText>
        </w:r>
        <w:r w:rsidRPr="0096029D">
          <w:rPr>
            <w:rFonts w:ascii="Times New Roman" w:hAnsi="Times New Roman"/>
          </w:rPr>
          <w:fldChar w:fldCharType="separate"/>
        </w:r>
        <w:r w:rsidR="00737B07">
          <w:rPr>
            <w:rFonts w:ascii="Times New Roman" w:hAnsi="Times New Roman"/>
            <w:noProof/>
          </w:rPr>
          <w:t>3</w:t>
        </w:r>
        <w:r w:rsidRPr="0096029D">
          <w:rPr>
            <w:rFonts w:ascii="Times New Roman" w:hAnsi="Times New Roman"/>
          </w:rPr>
          <w:fldChar w:fldCharType="end"/>
        </w:r>
      </w:p>
    </w:sdtContent>
  </w:sdt>
  <w:p w:rsidR="00A518D5" w:rsidRDefault="00A518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32" w:rsidRDefault="00162232" w:rsidP="00A518D5">
      <w:pPr>
        <w:spacing w:after="0" w:line="240" w:lineRule="auto"/>
      </w:pPr>
      <w:r>
        <w:separator/>
      </w:r>
    </w:p>
  </w:footnote>
  <w:footnote w:type="continuationSeparator" w:id="0">
    <w:p w:rsidR="00162232" w:rsidRDefault="00162232" w:rsidP="00A5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99"/>
    <w:rsid w:val="00023CC4"/>
    <w:rsid w:val="000A6F4F"/>
    <w:rsid w:val="0011061A"/>
    <w:rsid w:val="00141330"/>
    <w:rsid w:val="001564CF"/>
    <w:rsid w:val="00162232"/>
    <w:rsid w:val="00174EC2"/>
    <w:rsid w:val="001845DA"/>
    <w:rsid w:val="00206827"/>
    <w:rsid w:val="003B3199"/>
    <w:rsid w:val="0043536E"/>
    <w:rsid w:val="004D1851"/>
    <w:rsid w:val="004E40FB"/>
    <w:rsid w:val="005438ED"/>
    <w:rsid w:val="00604C3B"/>
    <w:rsid w:val="006618A1"/>
    <w:rsid w:val="00664D30"/>
    <w:rsid w:val="006C5C7F"/>
    <w:rsid w:val="00737B07"/>
    <w:rsid w:val="007E5048"/>
    <w:rsid w:val="00884FE0"/>
    <w:rsid w:val="008E0FBB"/>
    <w:rsid w:val="00903103"/>
    <w:rsid w:val="0096029D"/>
    <w:rsid w:val="009A38F3"/>
    <w:rsid w:val="00A518D5"/>
    <w:rsid w:val="00AD7F57"/>
    <w:rsid w:val="00C93E91"/>
    <w:rsid w:val="00D6101D"/>
    <w:rsid w:val="00D9701D"/>
    <w:rsid w:val="00E2634E"/>
    <w:rsid w:val="00EA2AA5"/>
    <w:rsid w:val="00EF4794"/>
    <w:rsid w:val="00F25ACA"/>
    <w:rsid w:val="00F52D6D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199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8D5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8D5"/>
    <w:rPr>
      <w:rFonts w:eastAsiaTheme="minorEastAs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827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199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8D5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8D5"/>
    <w:rPr>
      <w:rFonts w:eastAsiaTheme="minorEastAs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82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Andrea Conforti</cp:lastModifiedBy>
  <cp:revision>3</cp:revision>
  <cp:lastPrinted>2016-02-08T14:45:00Z</cp:lastPrinted>
  <dcterms:created xsi:type="dcterms:W3CDTF">2018-02-28T11:47:00Z</dcterms:created>
  <dcterms:modified xsi:type="dcterms:W3CDTF">2018-02-28T14:14:00Z</dcterms:modified>
</cp:coreProperties>
</file>